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05CDF" w:rsidP="001E1456">
      <w:pPr>
        <w:spacing w:line="480" w:lineRule="auto"/>
        <w:jc w:val="center"/>
        <w:rPr>
          <w:rFonts w:ascii="Times New Roman" w:hAnsi="Times New Roman" w:cs="Times New Roman"/>
          <w:sz w:val="24"/>
          <w:szCs w:val="24"/>
        </w:rPr>
      </w:pPr>
      <w:r>
        <w:rPr>
          <w:rFonts w:ascii="Times New Roman" w:hAnsi="Times New Roman" w:cs="Times New Roman"/>
          <w:sz w:val="24"/>
          <w:szCs w:val="24"/>
        </w:rPr>
        <w:t>Reducing Teen Pregnancy</w:t>
      </w:r>
    </w:p>
    <w:p w:rsidR="001E1456" w:rsidRDefault="00105CDF" w:rsidP="001E14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1456" w:rsidRDefault="00105CDF" w:rsidP="001E14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1456" w:rsidRDefault="00105CDF" w:rsidP="001E145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Default="001E1456" w:rsidP="001E1456">
      <w:pPr>
        <w:spacing w:line="480" w:lineRule="auto"/>
        <w:jc w:val="center"/>
        <w:rPr>
          <w:rFonts w:ascii="Times New Roman" w:hAnsi="Times New Roman" w:cs="Times New Roman"/>
          <w:sz w:val="24"/>
          <w:szCs w:val="24"/>
        </w:rPr>
      </w:pPr>
    </w:p>
    <w:p w:rsidR="001E1456" w:rsidRPr="001E1456" w:rsidRDefault="001E1456" w:rsidP="001E1456">
      <w:pPr>
        <w:spacing w:line="480" w:lineRule="auto"/>
        <w:jc w:val="center"/>
        <w:rPr>
          <w:rFonts w:ascii="Times New Roman" w:hAnsi="Times New Roman" w:cs="Times New Roman"/>
          <w:sz w:val="24"/>
          <w:szCs w:val="24"/>
        </w:rPr>
      </w:pPr>
    </w:p>
    <w:p w:rsidR="00D81D89" w:rsidRDefault="00105CDF" w:rsidP="00634C5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D81D89" w:rsidRPr="00D81D89" w:rsidRDefault="00105CDF" w:rsidP="00634C5B">
      <w:pPr>
        <w:spacing w:line="480" w:lineRule="auto"/>
        <w:rPr>
          <w:rFonts w:ascii="Times New Roman" w:hAnsi="Times New Roman" w:cs="Times New Roman"/>
          <w:i/>
          <w:sz w:val="24"/>
          <w:szCs w:val="24"/>
        </w:rPr>
      </w:pPr>
      <w:r w:rsidRPr="00D81D89">
        <w:rPr>
          <w:rFonts w:ascii="Times New Roman" w:hAnsi="Times New Roman" w:cs="Times New Roman"/>
          <w:i/>
          <w:sz w:val="24"/>
          <w:szCs w:val="24"/>
        </w:rPr>
        <w:t>Lack of sex education</w:t>
      </w:r>
    </w:p>
    <w:p w:rsidR="00D81D89" w:rsidRDefault="00105CDF" w:rsidP="00D81D89">
      <w:pPr>
        <w:spacing w:line="480" w:lineRule="auto"/>
        <w:ind w:firstLine="720"/>
        <w:rPr>
          <w:rFonts w:ascii="Times New Roman" w:hAnsi="Times New Roman" w:cs="Times New Roman"/>
          <w:sz w:val="24"/>
          <w:szCs w:val="24"/>
        </w:rPr>
      </w:pPr>
      <w:r w:rsidRPr="00634C5B">
        <w:rPr>
          <w:rFonts w:ascii="Times New Roman" w:hAnsi="Times New Roman" w:cs="Times New Roman"/>
          <w:sz w:val="24"/>
          <w:szCs w:val="24"/>
        </w:rPr>
        <w:t xml:space="preserve">Researchers have found out that the majority of female adolescents </w:t>
      </w:r>
      <w:r w:rsidR="000D4C65" w:rsidRPr="00634C5B">
        <w:rPr>
          <w:rFonts w:ascii="Times New Roman" w:hAnsi="Times New Roman" w:cs="Times New Roman"/>
          <w:sz w:val="24"/>
          <w:szCs w:val="24"/>
        </w:rPr>
        <w:t>do not have pre-</w:t>
      </w:r>
      <w:r w:rsidR="00D01DAC" w:rsidRPr="00634C5B">
        <w:rPr>
          <w:rFonts w:ascii="Times New Roman" w:hAnsi="Times New Roman" w:cs="Times New Roman"/>
          <w:sz w:val="24"/>
          <w:szCs w:val="24"/>
        </w:rPr>
        <w:t>k</w:t>
      </w:r>
      <w:r w:rsidR="000D4C65" w:rsidRPr="00634C5B">
        <w:rPr>
          <w:rFonts w:ascii="Times New Roman" w:hAnsi="Times New Roman" w:cs="Times New Roman"/>
          <w:sz w:val="24"/>
          <w:szCs w:val="24"/>
        </w:rPr>
        <w:t>nowledge</w:t>
      </w:r>
      <w:r w:rsidRPr="00634C5B">
        <w:rPr>
          <w:rFonts w:ascii="Times New Roman" w:hAnsi="Times New Roman" w:cs="Times New Roman"/>
          <w:sz w:val="24"/>
          <w:szCs w:val="24"/>
        </w:rPr>
        <w:t xml:space="preserve"> before engaging in sex thus lead</w:t>
      </w:r>
      <w:r w:rsidR="00D01DAC" w:rsidRPr="00634C5B">
        <w:rPr>
          <w:rFonts w:ascii="Times New Roman" w:hAnsi="Times New Roman" w:cs="Times New Roman"/>
          <w:sz w:val="24"/>
          <w:szCs w:val="24"/>
        </w:rPr>
        <w:t>ing to pregnancy. Lack of safe sex education can either be on parents or the educator which may lead to teenage pregnancy. Studies have found out that teenagers are ignorant about sexual education on issues such as puberty, contraception, and pregnancy.</w:t>
      </w:r>
    </w:p>
    <w:p w:rsidR="00D81D89" w:rsidRDefault="00105CDF" w:rsidP="00634C5B">
      <w:pPr>
        <w:spacing w:line="480" w:lineRule="auto"/>
        <w:rPr>
          <w:rFonts w:ascii="Times New Roman" w:hAnsi="Times New Roman" w:cs="Times New Roman"/>
          <w:i/>
          <w:sz w:val="24"/>
          <w:szCs w:val="24"/>
        </w:rPr>
      </w:pPr>
      <w:r>
        <w:rPr>
          <w:rFonts w:ascii="Times New Roman" w:hAnsi="Times New Roman" w:cs="Times New Roman"/>
          <w:i/>
          <w:sz w:val="24"/>
          <w:szCs w:val="24"/>
        </w:rPr>
        <w:t>Peer pressure</w:t>
      </w:r>
    </w:p>
    <w:p w:rsidR="00954B44" w:rsidRPr="00634C5B" w:rsidRDefault="00105CDF" w:rsidP="00D81D89">
      <w:pPr>
        <w:spacing w:line="480" w:lineRule="auto"/>
        <w:ind w:firstLine="720"/>
        <w:rPr>
          <w:rFonts w:ascii="Times New Roman" w:hAnsi="Times New Roman" w:cs="Times New Roman"/>
          <w:sz w:val="24"/>
          <w:szCs w:val="24"/>
        </w:rPr>
      </w:pPr>
      <w:r w:rsidRPr="00634C5B">
        <w:rPr>
          <w:rFonts w:ascii="Times New Roman" w:hAnsi="Times New Roman" w:cs="Times New Roman"/>
          <w:sz w:val="24"/>
          <w:szCs w:val="24"/>
        </w:rPr>
        <w:t>Teenage pregnancy has been attributed to peer</w:t>
      </w:r>
      <w:r w:rsidRPr="00634C5B">
        <w:rPr>
          <w:rFonts w:ascii="Times New Roman" w:hAnsi="Times New Roman" w:cs="Times New Roman"/>
          <w:sz w:val="24"/>
          <w:szCs w:val="24"/>
        </w:rPr>
        <w:t xml:space="preserve"> pressure as most of the adolescents feel the pressure of making friends with each other and fitting in. Studies have shown that most of the teens spend much of their time with their friends and not parents thus affecting their choices and decisions.</w:t>
      </w:r>
      <w:r w:rsidR="0047267F" w:rsidRPr="00634C5B">
        <w:rPr>
          <w:rFonts w:ascii="Times New Roman" w:hAnsi="Times New Roman" w:cs="Times New Roman"/>
          <w:sz w:val="24"/>
          <w:szCs w:val="24"/>
        </w:rPr>
        <w:t xml:space="preserve"> When teenagers interact together they form a normative behavior in which they engage in early sexual activities, having several sexual partners and not using condoms may be accepted or rejected by the peer group thus forming a peer group norm. </w:t>
      </w:r>
    </w:p>
    <w:p w:rsidR="00D81D89" w:rsidRDefault="00105CDF" w:rsidP="00634C5B">
      <w:pPr>
        <w:spacing w:line="480" w:lineRule="auto"/>
        <w:rPr>
          <w:rFonts w:ascii="Times New Roman" w:hAnsi="Times New Roman" w:cs="Times New Roman"/>
          <w:i/>
          <w:sz w:val="24"/>
          <w:szCs w:val="24"/>
        </w:rPr>
      </w:pPr>
      <w:r>
        <w:rPr>
          <w:rFonts w:ascii="Times New Roman" w:hAnsi="Times New Roman" w:cs="Times New Roman"/>
          <w:i/>
          <w:sz w:val="24"/>
          <w:szCs w:val="24"/>
        </w:rPr>
        <w:t>Lack of parental</w:t>
      </w:r>
      <w:r>
        <w:rPr>
          <w:rFonts w:ascii="Times New Roman" w:hAnsi="Times New Roman" w:cs="Times New Roman"/>
          <w:i/>
          <w:sz w:val="24"/>
          <w:szCs w:val="24"/>
        </w:rPr>
        <w:t xml:space="preserve"> guidance</w:t>
      </w:r>
    </w:p>
    <w:p w:rsidR="0047267F" w:rsidRPr="00D81D89" w:rsidRDefault="00105CDF" w:rsidP="00D81D89">
      <w:pPr>
        <w:spacing w:line="480" w:lineRule="auto"/>
        <w:ind w:firstLine="720"/>
        <w:rPr>
          <w:rFonts w:ascii="Times New Roman" w:hAnsi="Times New Roman" w:cs="Times New Roman"/>
          <w:i/>
          <w:sz w:val="24"/>
          <w:szCs w:val="24"/>
        </w:rPr>
      </w:pPr>
      <w:r w:rsidRPr="00634C5B">
        <w:rPr>
          <w:rFonts w:ascii="Times New Roman" w:hAnsi="Times New Roman" w:cs="Times New Roman"/>
          <w:sz w:val="24"/>
          <w:szCs w:val="24"/>
        </w:rPr>
        <w:t xml:space="preserve">Lack of parental guidance is a contributing variable to teenage pregnancy. The majority of people do not want to talk to their children about sex.  Some of the parents give false information about sex and sometimes discourage their </w:t>
      </w:r>
      <w:r w:rsidR="00647E59" w:rsidRPr="00634C5B">
        <w:rPr>
          <w:rFonts w:ascii="Times New Roman" w:hAnsi="Times New Roman" w:cs="Times New Roman"/>
          <w:sz w:val="24"/>
          <w:szCs w:val="24"/>
        </w:rPr>
        <w:t>adolescents</w:t>
      </w:r>
      <w:r w:rsidRPr="00634C5B">
        <w:rPr>
          <w:rFonts w:ascii="Times New Roman" w:hAnsi="Times New Roman" w:cs="Times New Roman"/>
          <w:sz w:val="24"/>
          <w:szCs w:val="24"/>
        </w:rPr>
        <w:t xml:space="preserve"> from participating in any educative forum about sex</w:t>
      </w:r>
      <w:r w:rsidR="00647E59" w:rsidRPr="00634C5B">
        <w:rPr>
          <w:rFonts w:ascii="Times New Roman" w:hAnsi="Times New Roman" w:cs="Times New Roman"/>
          <w:sz w:val="24"/>
          <w:szCs w:val="24"/>
        </w:rPr>
        <w:t>. Most teenage mothers before getting pregnant have no information about sex, therefore leading to a lack of communication between parents and their children.</w:t>
      </w:r>
    </w:p>
    <w:p w:rsidR="00D81D89" w:rsidRDefault="00105CDF" w:rsidP="00634C5B">
      <w:pPr>
        <w:spacing w:line="480" w:lineRule="auto"/>
        <w:rPr>
          <w:rFonts w:ascii="Times New Roman" w:hAnsi="Times New Roman" w:cs="Times New Roman"/>
          <w:i/>
          <w:sz w:val="24"/>
          <w:szCs w:val="24"/>
        </w:rPr>
      </w:pPr>
      <w:r w:rsidRPr="00D81D89">
        <w:rPr>
          <w:rFonts w:ascii="Times New Roman" w:hAnsi="Times New Roman" w:cs="Times New Roman"/>
          <w:i/>
          <w:sz w:val="24"/>
          <w:szCs w:val="24"/>
        </w:rPr>
        <w:t>Media exposure is a contributing factor to te</w:t>
      </w:r>
      <w:r w:rsidRPr="00D81D89">
        <w:rPr>
          <w:rFonts w:ascii="Times New Roman" w:hAnsi="Times New Roman" w:cs="Times New Roman"/>
          <w:i/>
          <w:sz w:val="24"/>
          <w:szCs w:val="24"/>
        </w:rPr>
        <w:t>enage pregnancy</w:t>
      </w:r>
    </w:p>
    <w:p w:rsidR="00D81D89" w:rsidRDefault="00105CDF" w:rsidP="00D81D89">
      <w:pPr>
        <w:spacing w:line="480" w:lineRule="auto"/>
        <w:ind w:firstLine="720"/>
        <w:rPr>
          <w:rFonts w:ascii="Times New Roman" w:hAnsi="Times New Roman" w:cs="Times New Roman"/>
          <w:sz w:val="24"/>
          <w:szCs w:val="24"/>
        </w:rPr>
      </w:pPr>
      <w:r w:rsidRPr="00634C5B">
        <w:rPr>
          <w:rFonts w:ascii="Times New Roman" w:hAnsi="Times New Roman" w:cs="Times New Roman"/>
          <w:sz w:val="24"/>
          <w:szCs w:val="24"/>
        </w:rPr>
        <w:lastRenderedPageBreak/>
        <w:t>Young people are the largest consumer of social media and it can either impact negatively or positively. Media can influence positively th</w:t>
      </w:r>
      <w:r w:rsidR="00F500B0" w:rsidRPr="00634C5B">
        <w:rPr>
          <w:rFonts w:ascii="Times New Roman" w:hAnsi="Times New Roman" w:cs="Times New Roman"/>
          <w:sz w:val="24"/>
          <w:szCs w:val="24"/>
        </w:rPr>
        <w:t>rough creating awareness on HIV/</w:t>
      </w:r>
      <w:r w:rsidRPr="00634C5B">
        <w:rPr>
          <w:rFonts w:ascii="Times New Roman" w:hAnsi="Times New Roman" w:cs="Times New Roman"/>
          <w:sz w:val="24"/>
          <w:szCs w:val="24"/>
        </w:rPr>
        <w:t>AIDS</w:t>
      </w:r>
      <w:r w:rsidR="00F540A0" w:rsidRPr="00634C5B">
        <w:rPr>
          <w:rFonts w:ascii="Times New Roman" w:hAnsi="Times New Roman" w:cs="Times New Roman"/>
          <w:sz w:val="24"/>
          <w:szCs w:val="24"/>
        </w:rPr>
        <w:t>, teen pregnancy, and sexually transmitted diseases in their sites. Media can also influence negatively by influencing adolescents' sexual behavior as more teenagers are likely to start engaging in sexual activities.</w:t>
      </w:r>
      <w:r w:rsidR="001E1BF8" w:rsidRPr="00634C5B">
        <w:rPr>
          <w:rFonts w:ascii="Times New Roman" w:hAnsi="Times New Roman" w:cs="Times New Roman"/>
          <w:sz w:val="24"/>
          <w:szCs w:val="24"/>
        </w:rPr>
        <w:t xml:space="preserve"> Sexual content in Pornography sites, televisions, magazines, and music contribute to young adolescents en</w:t>
      </w:r>
      <w:r>
        <w:rPr>
          <w:rFonts w:ascii="Times New Roman" w:hAnsi="Times New Roman" w:cs="Times New Roman"/>
          <w:sz w:val="24"/>
          <w:szCs w:val="24"/>
        </w:rPr>
        <w:t>gaging in early sexual activity</w:t>
      </w:r>
    </w:p>
    <w:p w:rsidR="00D81D89" w:rsidRDefault="00105CDF" w:rsidP="00D81D89">
      <w:pPr>
        <w:spacing w:line="480" w:lineRule="auto"/>
        <w:rPr>
          <w:rFonts w:ascii="Times New Roman" w:hAnsi="Times New Roman" w:cs="Times New Roman"/>
          <w:b/>
          <w:sz w:val="24"/>
          <w:szCs w:val="24"/>
        </w:rPr>
      </w:pPr>
      <w:r w:rsidRPr="00D81D89">
        <w:rPr>
          <w:rFonts w:ascii="Times New Roman" w:hAnsi="Times New Roman" w:cs="Times New Roman"/>
          <w:b/>
          <w:sz w:val="24"/>
          <w:szCs w:val="24"/>
        </w:rPr>
        <w:t>Question 2</w:t>
      </w:r>
    </w:p>
    <w:p w:rsidR="00806A21" w:rsidRDefault="00105CDF" w:rsidP="00D81D89">
      <w:pPr>
        <w:spacing w:line="480" w:lineRule="auto"/>
        <w:ind w:firstLine="720"/>
        <w:rPr>
          <w:rFonts w:ascii="Times New Roman" w:hAnsi="Times New Roman" w:cs="Times New Roman"/>
          <w:b/>
          <w:sz w:val="24"/>
          <w:szCs w:val="24"/>
        </w:rPr>
      </w:pPr>
      <w:r w:rsidRPr="00634C5B">
        <w:rPr>
          <w:rFonts w:ascii="Times New Roman" w:hAnsi="Times New Roman" w:cs="Times New Roman"/>
          <w:sz w:val="24"/>
          <w:szCs w:val="24"/>
        </w:rPr>
        <w:t>The most appropriate types of research to be u</w:t>
      </w:r>
      <w:r w:rsidR="00E226EC" w:rsidRPr="00634C5B">
        <w:rPr>
          <w:rFonts w:ascii="Times New Roman" w:hAnsi="Times New Roman" w:cs="Times New Roman"/>
          <w:sz w:val="24"/>
          <w:szCs w:val="24"/>
        </w:rPr>
        <w:t>sed</w:t>
      </w:r>
      <w:r w:rsidR="00796285">
        <w:rPr>
          <w:rFonts w:ascii="Times New Roman" w:hAnsi="Times New Roman" w:cs="Times New Roman"/>
          <w:sz w:val="24"/>
          <w:szCs w:val="24"/>
        </w:rPr>
        <w:t xml:space="preserve"> is qualitative research, which includes</w:t>
      </w:r>
      <w:r w:rsidRPr="00634C5B">
        <w:rPr>
          <w:rFonts w:ascii="Times New Roman" w:hAnsi="Times New Roman" w:cs="Times New Roman"/>
          <w:sz w:val="24"/>
          <w:szCs w:val="24"/>
        </w:rPr>
        <w:t xml:space="preserve"> face to face interviews and focus groups. Face to face interviews is important because one can be able to</w:t>
      </w:r>
      <w:r w:rsidR="00E226EC" w:rsidRPr="00634C5B">
        <w:rPr>
          <w:rFonts w:ascii="Times New Roman" w:hAnsi="Times New Roman" w:cs="Times New Roman"/>
          <w:sz w:val="24"/>
          <w:szCs w:val="24"/>
        </w:rPr>
        <w:t xml:space="preserve"> capture the feelings and emotions of the adolescent’s especially</w:t>
      </w:r>
      <w:r w:rsidRPr="00634C5B">
        <w:rPr>
          <w:rFonts w:ascii="Times New Roman" w:hAnsi="Times New Roman" w:cs="Times New Roman"/>
          <w:sz w:val="24"/>
          <w:szCs w:val="24"/>
        </w:rPr>
        <w:t xml:space="preserve"> </w:t>
      </w:r>
      <w:r w:rsidR="00E226EC" w:rsidRPr="00634C5B">
        <w:rPr>
          <w:rFonts w:ascii="Times New Roman" w:hAnsi="Times New Roman" w:cs="Times New Roman"/>
          <w:sz w:val="24"/>
          <w:szCs w:val="24"/>
        </w:rPr>
        <w:t xml:space="preserve">teenage mothers on why they made that decision. Also, it provides in-depth information </w:t>
      </w:r>
      <w:r w:rsidR="00827D2A" w:rsidRPr="00634C5B">
        <w:rPr>
          <w:rFonts w:ascii="Times New Roman" w:hAnsi="Times New Roman" w:cs="Times New Roman"/>
          <w:sz w:val="24"/>
          <w:szCs w:val="24"/>
        </w:rPr>
        <w:t>as</w:t>
      </w:r>
      <w:r w:rsidR="00E226EC" w:rsidRPr="00634C5B">
        <w:rPr>
          <w:rFonts w:ascii="Times New Roman" w:hAnsi="Times New Roman" w:cs="Times New Roman"/>
          <w:sz w:val="24"/>
          <w:szCs w:val="24"/>
        </w:rPr>
        <w:t xml:space="preserve"> it provides open-ended questions</w:t>
      </w:r>
      <w:r w:rsidR="00347D3E" w:rsidRPr="00634C5B">
        <w:rPr>
          <w:rFonts w:ascii="Times New Roman" w:hAnsi="Times New Roman" w:cs="Times New Roman"/>
          <w:sz w:val="24"/>
          <w:szCs w:val="24"/>
        </w:rPr>
        <w:t xml:space="preserve"> one will be </w:t>
      </w:r>
      <w:r w:rsidR="00827D2A" w:rsidRPr="00634C5B">
        <w:rPr>
          <w:rFonts w:ascii="Times New Roman" w:hAnsi="Times New Roman" w:cs="Times New Roman"/>
          <w:sz w:val="24"/>
          <w:szCs w:val="24"/>
        </w:rPr>
        <w:t>able to ask for more questions to get a broader view of the situation</w:t>
      </w:r>
      <w:r w:rsidR="00E226EC" w:rsidRPr="00634C5B">
        <w:rPr>
          <w:rFonts w:ascii="Times New Roman" w:hAnsi="Times New Roman" w:cs="Times New Roman"/>
          <w:sz w:val="24"/>
          <w:szCs w:val="24"/>
        </w:rPr>
        <w:t xml:space="preserve">. Focus groups </w:t>
      </w:r>
      <w:r w:rsidR="00347D3E" w:rsidRPr="00634C5B">
        <w:rPr>
          <w:rFonts w:ascii="Times New Roman" w:hAnsi="Times New Roman" w:cs="Times New Roman"/>
          <w:sz w:val="24"/>
          <w:szCs w:val="24"/>
        </w:rPr>
        <w:t>also can provide experiences and attitudes of individuals in research. Focus groups can work better when using a peer group to obtain data as they will engage and share perceptions and experiences in their sexual life.  Therefore, one can be able to get very important information when using qualitative research.</w:t>
      </w:r>
    </w:p>
    <w:p w:rsidR="00D81D89" w:rsidRDefault="00105CDF" w:rsidP="00634C5B">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D81D89" w:rsidRDefault="00105CDF" w:rsidP="00D81D8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Teen Group</w:t>
      </w:r>
      <w:r w:rsidR="00827D2A" w:rsidRPr="00634C5B">
        <w:rPr>
          <w:rFonts w:ascii="Times New Roman" w:hAnsi="Times New Roman" w:cs="Times New Roman"/>
          <w:sz w:val="24"/>
          <w:szCs w:val="24"/>
        </w:rPr>
        <w:t xml:space="preserve"> is a program aimed at educating young adolescents</w:t>
      </w:r>
      <w:r w:rsidR="003E7AD8" w:rsidRPr="00634C5B">
        <w:rPr>
          <w:rFonts w:ascii="Times New Roman" w:hAnsi="Times New Roman" w:cs="Times New Roman"/>
          <w:sz w:val="24"/>
          <w:szCs w:val="24"/>
        </w:rPr>
        <w:t xml:space="preserve"> both male and female </w:t>
      </w:r>
      <w:r w:rsidR="00827D2A" w:rsidRPr="00634C5B">
        <w:rPr>
          <w:rFonts w:ascii="Times New Roman" w:hAnsi="Times New Roman" w:cs="Times New Roman"/>
          <w:sz w:val="24"/>
          <w:szCs w:val="24"/>
        </w:rPr>
        <w:t>aged 15-25 from middle-income background</w:t>
      </w:r>
      <w:r w:rsidR="00FF73C8">
        <w:rPr>
          <w:rFonts w:ascii="Times New Roman" w:hAnsi="Times New Roman" w:cs="Times New Roman"/>
          <w:sz w:val="24"/>
          <w:szCs w:val="24"/>
        </w:rPr>
        <w:t>s on sex education</w:t>
      </w:r>
      <w:r w:rsidR="00827D2A" w:rsidRPr="00634C5B">
        <w:rPr>
          <w:rFonts w:ascii="Times New Roman" w:hAnsi="Times New Roman" w:cs="Times New Roman"/>
          <w:sz w:val="24"/>
          <w:szCs w:val="24"/>
        </w:rPr>
        <w:t>.</w:t>
      </w:r>
      <w:r w:rsidR="00FF73C8">
        <w:rPr>
          <w:rFonts w:ascii="Times New Roman" w:hAnsi="Times New Roman" w:cs="Times New Roman"/>
          <w:sz w:val="24"/>
          <w:szCs w:val="24"/>
        </w:rPr>
        <w:t xml:space="preserve"> </w:t>
      </w:r>
      <w:r w:rsidR="003E7AD8" w:rsidRPr="00634C5B">
        <w:rPr>
          <w:rFonts w:ascii="Times New Roman" w:hAnsi="Times New Roman" w:cs="Times New Roman"/>
          <w:sz w:val="24"/>
          <w:szCs w:val="24"/>
        </w:rPr>
        <w:t xml:space="preserve">Due to the rising cases of teenage pregnancies in the state of Arizona, it is therefore important to provide sex education on both male and female adolescents so that </w:t>
      </w:r>
      <w:r w:rsidR="00FF73C8">
        <w:rPr>
          <w:rFonts w:ascii="Times New Roman" w:hAnsi="Times New Roman" w:cs="Times New Roman"/>
          <w:sz w:val="24"/>
          <w:szCs w:val="24"/>
        </w:rPr>
        <w:t>more cases can be prevented</w:t>
      </w:r>
      <w:r w:rsidR="003E7AD8" w:rsidRPr="00634C5B">
        <w:rPr>
          <w:rFonts w:ascii="Times New Roman" w:hAnsi="Times New Roman" w:cs="Times New Roman"/>
          <w:sz w:val="24"/>
          <w:szCs w:val="24"/>
        </w:rPr>
        <w:t>. The need for the program is to avoid abortions and premature babies which are a result of teenage pregnan</w:t>
      </w:r>
      <w:r>
        <w:rPr>
          <w:rFonts w:ascii="Times New Roman" w:hAnsi="Times New Roman" w:cs="Times New Roman"/>
          <w:sz w:val="24"/>
          <w:szCs w:val="24"/>
        </w:rPr>
        <w:t>cy</w:t>
      </w:r>
      <w:r w:rsidR="00FF73C8">
        <w:rPr>
          <w:rFonts w:ascii="Times New Roman" w:hAnsi="Times New Roman" w:cs="Times New Roman"/>
          <w:sz w:val="24"/>
          <w:szCs w:val="24"/>
        </w:rPr>
        <w:t xml:space="preserve"> which is a national priority. The adolescents will be provided information on the importance of engaging in safe sex, </w:t>
      </w:r>
      <w:r w:rsidR="001A11C6">
        <w:rPr>
          <w:rFonts w:ascii="Times New Roman" w:hAnsi="Times New Roman" w:cs="Times New Roman"/>
          <w:sz w:val="24"/>
          <w:szCs w:val="24"/>
        </w:rPr>
        <w:t>abstinence</w:t>
      </w:r>
      <w:r w:rsidR="00FF73C8">
        <w:rPr>
          <w:rFonts w:ascii="Times New Roman" w:hAnsi="Times New Roman" w:cs="Times New Roman"/>
          <w:sz w:val="24"/>
          <w:szCs w:val="24"/>
        </w:rPr>
        <w:t xml:space="preserve">, and </w:t>
      </w:r>
      <w:r w:rsidR="001A11C6">
        <w:rPr>
          <w:rFonts w:ascii="Times New Roman" w:hAnsi="Times New Roman" w:cs="Times New Roman"/>
          <w:sz w:val="24"/>
          <w:szCs w:val="24"/>
        </w:rPr>
        <w:t xml:space="preserve">sexually transmitted diseases that comes </w:t>
      </w:r>
      <w:r w:rsidR="001A11C6">
        <w:rPr>
          <w:rFonts w:ascii="Times New Roman" w:hAnsi="Times New Roman" w:cs="Times New Roman"/>
          <w:sz w:val="24"/>
          <w:szCs w:val="24"/>
        </w:rPr>
        <w:lastRenderedPageBreak/>
        <w:t xml:space="preserve">with unprotected sex.  They will also be engaged in community </w:t>
      </w:r>
      <w:r w:rsidR="00A42F17">
        <w:rPr>
          <w:rFonts w:ascii="Times New Roman" w:hAnsi="Times New Roman" w:cs="Times New Roman"/>
          <w:sz w:val="24"/>
          <w:szCs w:val="24"/>
        </w:rPr>
        <w:t xml:space="preserve">mobilization and sustainably such as </w:t>
      </w:r>
      <w:r w:rsidR="00EB6A6C">
        <w:rPr>
          <w:rFonts w:ascii="Times New Roman" w:hAnsi="Times New Roman" w:cs="Times New Roman"/>
          <w:sz w:val="24"/>
          <w:szCs w:val="24"/>
        </w:rPr>
        <w:t>to engage in meaningful activities</w:t>
      </w:r>
      <w:r>
        <w:rPr>
          <w:rFonts w:ascii="Times New Roman" w:hAnsi="Times New Roman" w:cs="Times New Roman"/>
          <w:b/>
          <w:sz w:val="24"/>
          <w:szCs w:val="24"/>
        </w:rPr>
        <w:t>.</w:t>
      </w:r>
    </w:p>
    <w:p w:rsidR="001A11C6" w:rsidRPr="00D81D89" w:rsidRDefault="00105CDF" w:rsidP="00D81D8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p</w:t>
      </w:r>
      <w:r w:rsidR="00EB6A6C">
        <w:rPr>
          <w:rFonts w:ascii="Times New Roman" w:hAnsi="Times New Roman" w:cs="Times New Roman"/>
          <w:sz w:val="24"/>
          <w:szCs w:val="24"/>
        </w:rPr>
        <w:t>rogram will provide family planning services to teenage mothers and those who are sexually active.</w:t>
      </w:r>
      <w:r w:rsidR="00796285">
        <w:rPr>
          <w:rFonts w:ascii="Times New Roman" w:hAnsi="Times New Roman" w:cs="Times New Roman"/>
          <w:sz w:val="24"/>
          <w:szCs w:val="24"/>
        </w:rPr>
        <w:t xml:space="preserve"> Also, the program will provide health, education, vocational, legal, and social services between young adolescents age 13 -17 years so that they can be able to cope </w:t>
      </w:r>
      <w:r w:rsidR="00806A21">
        <w:rPr>
          <w:rFonts w:ascii="Times New Roman" w:hAnsi="Times New Roman" w:cs="Times New Roman"/>
          <w:sz w:val="24"/>
          <w:szCs w:val="24"/>
        </w:rPr>
        <w:t>with their changing lives, especially teenage mothers.</w:t>
      </w:r>
      <w:r w:rsidR="00796285">
        <w:rPr>
          <w:rFonts w:ascii="Times New Roman" w:hAnsi="Times New Roman" w:cs="Times New Roman"/>
          <w:sz w:val="24"/>
          <w:szCs w:val="24"/>
        </w:rPr>
        <w:t xml:space="preserve"> </w:t>
      </w:r>
      <w:r w:rsidR="00AB443E">
        <w:rPr>
          <w:rFonts w:ascii="Times New Roman" w:hAnsi="Times New Roman" w:cs="Times New Roman"/>
          <w:sz w:val="24"/>
          <w:szCs w:val="24"/>
        </w:rPr>
        <w:t xml:space="preserve"> </w:t>
      </w:r>
      <w:r w:rsidR="00A42F17">
        <w:rPr>
          <w:rFonts w:ascii="Times New Roman" w:hAnsi="Times New Roman" w:cs="Times New Roman"/>
          <w:sz w:val="24"/>
          <w:szCs w:val="24"/>
        </w:rPr>
        <w:t>It will also provide</w:t>
      </w:r>
      <w:r w:rsidR="008333B3">
        <w:rPr>
          <w:rFonts w:ascii="Times New Roman" w:hAnsi="Times New Roman" w:cs="Times New Roman"/>
          <w:sz w:val="24"/>
          <w:szCs w:val="24"/>
        </w:rPr>
        <w:t xml:space="preserve"> relevant skills that will enable them to cr</w:t>
      </w:r>
      <w:r w:rsidR="004D220D">
        <w:rPr>
          <w:rFonts w:ascii="Times New Roman" w:hAnsi="Times New Roman" w:cs="Times New Roman"/>
          <w:sz w:val="24"/>
          <w:szCs w:val="24"/>
        </w:rPr>
        <w:t>eate jobs to avoid unemployment.</w:t>
      </w:r>
      <w:r w:rsidR="00AB443E">
        <w:rPr>
          <w:rFonts w:ascii="Times New Roman" w:hAnsi="Times New Roman" w:cs="Times New Roman"/>
          <w:sz w:val="24"/>
          <w:szCs w:val="24"/>
        </w:rPr>
        <w:t xml:space="preserve"> </w:t>
      </w:r>
      <w:r w:rsidR="00A42F17">
        <w:rPr>
          <w:rFonts w:ascii="Times New Roman" w:hAnsi="Times New Roman" w:cs="Times New Roman"/>
          <w:sz w:val="24"/>
          <w:szCs w:val="24"/>
        </w:rPr>
        <w:t>The success of the program will be measure</w:t>
      </w:r>
      <w:r w:rsidR="004D220D">
        <w:rPr>
          <w:rFonts w:ascii="Times New Roman" w:hAnsi="Times New Roman" w:cs="Times New Roman"/>
          <w:sz w:val="24"/>
          <w:szCs w:val="24"/>
        </w:rPr>
        <w:t>d</w:t>
      </w:r>
      <w:r w:rsidR="00A42F17">
        <w:rPr>
          <w:rFonts w:ascii="Times New Roman" w:hAnsi="Times New Roman" w:cs="Times New Roman"/>
          <w:sz w:val="24"/>
          <w:szCs w:val="24"/>
        </w:rPr>
        <w:t xml:space="preserve"> by </w:t>
      </w:r>
      <w:r w:rsidR="004D220D">
        <w:rPr>
          <w:rFonts w:ascii="Times New Roman" w:hAnsi="Times New Roman" w:cs="Times New Roman"/>
          <w:sz w:val="24"/>
          <w:szCs w:val="24"/>
        </w:rPr>
        <w:t>doing monitoring and evaluati</w:t>
      </w:r>
      <w:r w:rsidR="00A42F17">
        <w:rPr>
          <w:rFonts w:ascii="Times New Roman" w:hAnsi="Times New Roman" w:cs="Times New Roman"/>
          <w:sz w:val="24"/>
          <w:szCs w:val="24"/>
        </w:rPr>
        <w:t xml:space="preserve">ng the number of adolescents </w:t>
      </w:r>
      <w:r w:rsidR="004D220D">
        <w:rPr>
          <w:rFonts w:ascii="Times New Roman" w:hAnsi="Times New Roman" w:cs="Times New Roman"/>
          <w:sz w:val="24"/>
          <w:szCs w:val="24"/>
        </w:rPr>
        <w:t>who attended the program versus those who did not. There will be a reduction in the percentages of the number of teenage pregnancies from those who attended the program as compared to those who did not</w:t>
      </w:r>
      <w:r w:rsidR="00D81D89">
        <w:rPr>
          <w:rFonts w:ascii="Times New Roman" w:hAnsi="Times New Roman" w:cs="Times New Roman"/>
          <w:b/>
          <w:sz w:val="24"/>
          <w:szCs w:val="24"/>
        </w:rPr>
        <w:t>.</w:t>
      </w:r>
      <w:bookmarkStart w:id="0" w:name="_GoBack"/>
      <w:bookmarkEnd w:id="0"/>
    </w:p>
    <w:sectPr w:rsidR="001A11C6" w:rsidRPr="00D81D89" w:rsidSect="001E145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CDF" w:rsidRDefault="00105CDF">
      <w:pPr>
        <w:spacing w:after="0" w:line="240" w:lineRule="auto"/>
      </w:pPr>
      <w:r>
        <w:separator/>
      </w:r>
    </w:p>
  </w:endnote>
  <w:endnote w:type="continuationSeparator" w:id="0">
    <w:p w:rsidR="00105CDF" w:rsidRDefault="0010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CDF" w:rsidRDefault="00105CDF">
      <w:pPr>
        <w:spacing w:after="0" w:line="240" w:lineRule="auto"/>
      </w:pPr>
      <w:r>
        <w:separator/>
      </w:r>
    </w:p>
  </w:footnote>
  <w:footnote w:type="continuationSeparator" w:id="0">
    <w:p w:rsidR="00105CDF" w:rsidRDefault="00105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636178"/>
      <w:docPartObj>
        <w:docPartGallery w:val="Page Numbers (Top of Page)"/>
        <w:docPartUnique/>
      </w:docPartObj>
    </w:sdtPr>
    <w:sdtEndPr>
      <w:rPr>
        <w:noProof/>
      </w:rPr>
    </w:sdtEndPr>
    <w:sdtContent>
      <w:p w:rsidR="001E1456" w:rsidRDefault="00105CDF">
        <w:pPr>
          <w:pStyle w:val="Header"/>
          <w:jc w:val="right"/>
        </w:pPr>
        <w:r>
          <w:rPr>
            <w:rFonts w:ascii="Times New Roman" w:hAnsi="Times New Roman" w:cs="Times New Roman"/>
            <w:sz w:val="24"/>
            <w:szCs w:val="24"/>
          </w:rPr>
          <w:t xml:space="preserve">REDUCING TEEN PREGNANCY                                                                                           </w:t>
        </w:r>
        <w:r>
          <w:fldChar w:fldCharType="begin"/>
        </w:r>
        <w:r>
          <w:instrText xml:space="preserve"> PAGE   \* MERGEFORMAT </w:instrText>
        </w:r>
        <w:r>
          <w:fldChar w:fldCharType="separate"/>
        </w:r>
        <w:r w:rsidR="00AA5963">
          <w:rPr>
            <w:noProof/>
          </w:rPr>
          <w:t>2</w:t>
        </w:r>
        <w:r>
          <w:rPr>
            <w:noProof/>
          </w:rPr>
          <w:fldChar w:fldCharType="end"/>
        </w:r>
      </w:p>
    </w:sdtContent>
  </w:sdt>
  <w:p w:rsidR="001E1456" w:rsidRDefault="001E14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456" w:rsidRPr="001E1456" w:rsidRDefault="00105CDF">
    <w:pPr>
      <w:pStyle w:val="Header"/>
      <w:rPr>
        <w:rFonts w:ascii="Times New Roman" w:hAnsi="Times New Roman" w:cs="Times New Roman"/>
        <w:sz w:val="24"/>
        <w:szCs w:val="24"/>
      </w:rPr>
    </w:pPr>
    <w:r>
      <w:rPr>
        <w:rFonts w:ascii="Times New Roman" w:hAnsi="Times New Roman" w:cs="Times New Roman"/>
        <w:sz w:val="24"/>
        <w:szCs w:val="24"/>
      </w:rPr>
      <w:t>Running Head: REDUCING TEEN PREGNANCY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1155A"/>
    <w:multiLevelType w:val="hybridMultilevel"/>
    <w:tmpl w:val="F03A75AE"/>
    <w:lvl w:ilvl="0" w:tplc="5944DCB0">
      <w:start w:val="1"/>
      <w:numFmt w:val="decimal"/>
      <w:lvlText w:val="%1."/>
      <w:lvlJc w:val="left"/>
      <w:pPr>
        <w:ind w:left="720" w:hanging="360"/>
      </w:pPr>
      <w:rPr>
        <w:rFonts w:hint="default"/>
      </w:rPr>
    </w:lvl>
    <w:lvl w:ilvl="1" w:tplc="F69EC9BE" w:tentative="1">
      <w:start w:val="1"/>
      <w:numFmt w:val="lowerLetter"/>
      <w:lvlText w:val="%2."/>
      <w:lvlJc w:val="left"/>
      <w:pPr>
        <w:ind w:left="1440" w:hanging="360"/>
      </w:pPr>
    </w:lvl>
    <w:lvl w:ilvl="2" w:tplc="1D56D172" w:tentative="1">
      <w:start w:val="1"/>
      <w:numFmt w:val="lowerRoman"/>
      <w:lvlText w:val="%3."/>
      <w:lvlJc w:val="right"/>
      <w:pPr>
        <w:ind w:left="2160" w:hanging="180"/>
      </w:pPr>
    </w:lvl>
    <w:lvl w:ilvl="3" w:tplc="8AEE4464" w:tentative="1">
      <w:start w:val="1"/>
      <w:numFmt w:val="decimal"/>
      <w:lvlText w:val="%4."/>
      <w:lvlJc w:val="left"/>
      <w:pPr>
        <w:ind w:left="2880" w:hanging="360"/>
      </w:pPr>
    </w:lvl>
    <w:lvl w:ilvl="4" w:tplc="2834C430" w:tentative="1">
      <w:start w:val="1"/>
      <w:numFmt w:val="lowerLetter"/>
      <w:lvlText w:val="%5."/>
      <w:lvlJc w:val="left"/>
      <w:pPr>
        <w:ind w:left="3600" w:hanging="360"/>
      </w:pPr>
    </w:lvl>
    <w:lvl w:ilvl="5" w:tplc="F1F60DF4" w:tentative="1">
      <w:start w:val="1"/>
      <w:numFmt w:val="lowerRoman"/>
      <w:lvlText w:val="%6."/>
      <w:lvlJc w:val="right"/>
      <w:pPr>
        <w:ind w:left="4320" w:hanging="180"/>
      </w:pPr>
    </w:lvl>
    <w:lvl w:ilvl="6" w:tplc="C7D4A760" w:tentative="1">
      <w:start w:val="1"/>
      <w:numFmt w:val="decimal"/>
      <w:lvlText w:val="%7."/>
      <w:lvlJc w:val="left"/>
      <w:pPr>
        <w:ind w:left="5040" w:hanging="360"/>
      </w:pPr>
    </w:lvl>
    <w:lvl w:ilvl="7" w:tplc="9D7045E6" w:tentative="1">
      <w:start w:val="1"/>
      <w:numFmt w:val="lowerLetter"/>
      <w:lvlText w:val="%8."/>
      <w:lvlJc w:val="left"/>
      <w:pPr>
        <w:ind w:left="5760" w:hanging="360"/>
      </w:pPr>
    </w:lvl>
    <w:lvl w:ilvl="8" w:tplc="12861CC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F89"/>
    <w:rsid w:val="000C0C13"/>
    <w:rsid w:val="000D4C65"/>
    <w:rsid w:val="00105CDF"/>
    <w:rsid w:val="001A11C6"/>
    <w:rsid w:val="001E1456"/>
    <w:rsid w:val="001E1BF8"/>
    <w:rsid w:val="00314DA8"/>
    <w:rsid w:val="00347D3E"/>
    <w:rsid w:val="003E7AD8"/>
    <w:rsid w:val="00435E2D"/>
    <w:rsid w:val="004634C1"/>
    <w:rsid w:val="0047267F"/>
    <w:rsid w:val="004D220D"/>
    <w:rsid w:val="00532E90"/>
    <w:rsid w:val="00553F89"/>
    <w:rsid w:val="00634C5B"/>
    <w:rsid w:val="00634F54"/>
    <w:rsid w:val="00647E59"/>
    <w:rsid w:val="00796285"/>
    <w:rsid w:val="007C442E"/>
    <w:rsid w:val="00806A21"/>
    <w:rsid w:val="00827D2A"/>
    <w:rsid w:val="008333B3"/>
    <w:rsid w:val="00873A35"/>
    <w:rsid w:val="00954B44"/>
    <w:rsid w:val="00A42F17"/>
    <w:rsid w:val="00AA5963"/>
    <w:rsid w:val="00AB443E"/>
    <w:rsid w:val="00C64159"/>
    <w:rsid w:val="00D01DAC"/>
    <w:rsid w:val="00D81D89"/>
    <w:rsid w:val="00E226EC"/>
    <w:rsid w:val="00EB6A6C"/>
    <w:rsid w:val="00F500B0"/>
    <w:rsid w:val="00F540A0"/>
    <w:rsid w:val="00FF7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43E"/>
    <w:pPr>
      <w:ind w:left="720"/>
      <w:contextualSpacing/>
    </w:pPr>
  </w:style>
  <w:style w:type="paragraph" w:styleId="Header">
    <w:name w:val="header"/>
    <w:basedOn w:val="Normal"/>
    <w:link w:val="HeaderChar"/>
    <w:uiPriority w:val="99"/>
    <w:unhideWhenUsed/>
    <w:rsid w:val="00D81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D89"/>
  </w:style>
  <w:style w:type="paragraph" w:styleId="Footer">
    <w:name w:val="footer"/>
    <w:basedOn w:val="Normal"/>
    <w:link w:val="FooterChar"/>
    <w:uiPriority w:val="99"/>
    <w:unhideWhenUsed/>
    <w:rsid w:val="00D81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D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43E"/>
    <w:pPr>
      <w:ind w:left="720"/>
      <w:contextualSpacing/>
    </w:pPr>
  </w:style>
  <w:style w:type="paragraph" w:styleId="Header">
    <w:name w:val="header"/>
    <w:basedOn w:val="Normal"/>
    <w:link w:val="HeaderChar"/>
    <w:uiPriority w:val="99"/>
    <w:unhideWhenUsed/>
    <w:rsid w:val="00D81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D89"/>
  </w:style>
  <w:style w:type="paragraph" w:styleId="Footer">
    <w:name w:val="footer"/>
    <w:basedOn w:val="Normal"/>
    <w:link w:val="FooterChar"/>
    <w:uiPriority w:val="99"/>
    <w:unhideWhenUsed/>
    <w:rsid w:val="00D81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2020-11-09T06:34:00Z</dcterms:created>
  <dcterms:modified xsi:type="dcterms:W3CDTF">2020-11-09T06:34:00Z</dcterms:modified>
</cp:coreProperties>
</file>